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9" w:rsidRPr="0070224F" w:rsidRDefault="00957589" w:rsidP="003E66E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22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hu-HU"/>
        </w:rPr>
        <w:t>Nagylevelű</w:t>
      </w:r>
      <w:proofErr w:type="spellEnd"/>
      <w:r w:rsidRPr="007022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hu-HU"/>
        </w:rPr>
        <w:t xml:space="preserve"> hárs</w:t>
      </w:r>
      <w:r w:rsidR="003E66E0" w:rsidRPr="007022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C95429" w:rsidRPr="007022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  <w:t>–</w:t>
      </w:r>
      <w:r w:rsidR="003E66E0" w:rsidRPr="007022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  <w:t xml:space="preserve"> </w:t>
      </w:r>
      <w:proofErr w:type="spellStart"/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Wikipé</w:t>
      </w:r>
      <w:r w:rsidR="003E66E0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diából</w:t>
      </w:r>
      <w:proofErr w:type="spellEnd"/>
    </w:p>
    <w:p w:rsidR="00957589" w:rsidRPr="0070224F" w:rsidRDefault="00957589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nagylevelű</w:t>
      </w:r>
      <w:proofErr w:type="spellEnd"/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hárs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Tilia</w:t>
      </w:r>
      <w:proofErr w:type="spellEnd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platyphyllos</w:t>
      </w:r>
      <w:proofErr w:type="spellEnd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5" w:tooltip="Mályvafélék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mályvafélék</w:t>
        </w:r>
      </w:hyperlink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Malvaceae</w:t>
      </w:r>
      <w:proofErr w:type="spellEnd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családjába tartozó </w:t>
      </w:r>
      <w:hyperlink r:id="rId6" w:tooltip="Hárs (növénynemzetség)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hárs</w:t>
        </w:r>
      </w:hyperlink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nemzetség egyik, a </w:t>
      </w:r>
      <w:hyperlink r:id="rId7" w:tooltip="Kárpát-medence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Kárpát-medencében</w:t>
        </w:r>
      </w:hyperlink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honos faja. Egy idős példánya a</w:t>
      </w:r>
      <w:r w:rsidR="003E66E0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Ötvöskónyi hárs" w:history="1">
        <w:proofErr w:type="spellStart"/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ötvöskónyi</w:t>
        </w:r>
        <w:proofErr w:type="spellEnd"/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hárs</w:t>
        </w:r>
      </w:hyperlink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9" w:anchor="cite_note-1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[1]</w:t>
        </w:r>
      </w:hyperlink>
    </w:p>
    <w:p w:rsidR="00957589" w:rsidRPr="0070224F" w:rsidRDefault="00957589" w:rsidP="00957589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Elterjedése, élőhelye</w:t>
      </w:r>
      <w:r w:rsidR="00AA3A14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>Főképpen Közép- és Dél-Európában elterjedt faj. A Kárpát-medencében jelle</w:t>
      </w:r>
      <w:bookmarkStart w:id="0" w:name="_GoBack"/>
      <w:bookmarkEnd w:id="0"/>
      <w:r w:rsidRPr="0070224F">
        <w:rPr>
          <w:color w:val="000000" w:themeColor="text1"/>
        </w:rPr>
        <w:t xml:space="preserve">gzetesen elegyfa, amely főleg </w:t>
      </w:r>
      <w:hyperlink r:id="rId10" w:tooltip="Gyertyános-tölgyes" w:history="1">
        <w:r w:rsidRPr="0070224F">
          <w:rPr>
            <w:rStyle w:val="Hiperhivatkozs"/>
            <w:color w:val="000000" w:themeColor="text1"/>
            <w:u w:val="none"/>
          </w:rPr>
          <w:t>gyertyános-tölgyesekben</w:t>
        </w:r>
      </w:hyperlink>
      <w:r w:rsidRPr="0070224F">
        <w:rPr>
          <w:color w:val="000000" w:themeColor="text1"/>
        </w:rPr>
        <w:t xml:space="preserve"> és </w:t>
      </w:r>
      <w:hyperlink r:id="rId11" w:tooltip="Ártéri ligeterdő (a lap nem létezik)" w:history="1">
        <w:r w:rsidRPr="0070224F">
          <w:rPr>
            <w:rStyle w:val="Hiperhivatkozs"/>
            <w:color w:val="000000" w:themeColor="text1"/>
            <w:u w:val="none"/>
          </w:rPr>
          <w:t>ártéri ligeterdőkben</w:t>
        </w:r>
      </w:hyperlink>
      <w:r w:rsidRPr="0070224F">
        <w:rPr>
          <w:color w:val="000000" w:themeColor="text1"/>
        </w:rPr>
        <w:t xml:space="preserve"> gyakori. Domináns fajjá (a </w:t>
      </w:r>
      <w:hyperlink r:id="rId12" w:tooltip="Magas kőris" w:history="1">
        <w:r w:rsidRPr="0070224F">
          <w:rPr>
            <w:rStyle w:val="Hiperhivatkozs"/>
            <w:color w:val="000000" w:themeColor="text1"/>
            <w:u w:val="none"/>
          </w:rPr>
          <w:t>magas kőrissel</w:t>
        </w:r>
      </w:hyperlink>
      <w:r w:rsidRPr="0070224F">
        <w:rPr>
          <w:color w:val="000000" w:themeColor="text1"/>
        </w:rPr>
        <w:t xml:space="preserve"> közösen) csak a sziklai és törmeléklejtő-erdőkben: </w:t>
      </w:r>
    </w:p>
    <w:p w:rsidR="00957589" w:rsidRPr="0070224F" w:rsidRDefault="0070224F" w:rsidP="00957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Sziklai sztyepperdő" w:history="1">
        <w:r w:rsidR="00957589"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sziklai sztyepperdő</w:t>
        </w:r>
      </w:hyperlink>
      <w:r w:rsidR="00957589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Tilio-Fraxinetum</w:t>
      </w:r>
      <w:proofErr w:type="spellEnd"/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957589" w:rsidRPr="0070224F" w:rsidRDefault="0070224F" w:rsidP="00957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Hársas törmeléklejtő-erdő" w:history="1">
        <w:r w:rsidR="00957589"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hársas törmeléklejtő-erdő</w:t>
        </w:r>
      </w:hyperlink>
      <w:r w:rsidR="00957589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Mercuriali-Tilietum</w:t>
      </w:r>
      <w:proofErr w:type="spellEnd"/>
      <w:r w:rsidR="00957589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AA3A14"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57589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válik. </w:t>
      </w:r>
    </w:p>
    <w:p w:rsidR="00957589" w:rsidRPr="0070224F" w:rsidRDefault="00957589" w:rsidP="00957589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Megjelenése</w:t>
      </w:r>
      <w:r w:rsidR="00AA3A14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>30–40 m magasra nő. Koronája fiatal korában szép kúpos, később boltozatosan magasra tör. Sudara szétágazik, ágai meredeken felfelé állnak, de a korona alsó részén a fa idős korában lehajlanak. Finom repedésekkel és hosszanti barázdákkal tarkított kérge sötétszürke vagy fakóbarna. Zöldes</w:t>
      </w:r>
      <w:r w:rsidR="00AA3A14" w:rsidRPr="0070224F">
        <w:rPr>
          <w:color w:val="000000" w:themeColor="text1"/>
        </w:rPr>
        <w:t xml:space="preserve"> </w:t>
      </w:r>
      <w:r w:rsidRPr="0070224F">
        <w:rPr>
          <w:color w:val="000000" w:themeColor="text1"/>
        </w:rPr>
        <w:t xml:space="preserve">piros vesszői a hajtáscsúcs közelében ritkásan bársonyosan szőrösek; a szőrzet idővel lekopik. 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A szinte talaj nélküli törmeléklejtőkön nemcsak szétterpeszkedő, a felszínen kígyózó gyökerei tartják meg, hanem lehajló ágai is meggyökeresednek és ágtörzzsé fejlődnek; így akár már egy-egy fa is kisebb ligetté fejlődhet. 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Vörösbarna, hosszúkás tojásdad, lekerekített csúcsú rügyei a vesszőhöz képest nagyok, és két, eltérő méretű csupasz rügypikkely fedi őket. Váltakozó állású, kerekded, ferde szív alakú leveleik csúcsa kihegyesedik. A mintegy két centiméter hosszú, hengeres levélnyél a levéllemezt két szabálytalan részre osztó levélérben folytatódik. A mindkét oldalán fényes, 8–10 cm széles és akár 15 cm hosszúra is megnövő, élénkzöld levél széle szabálytalanul fűrészes. Amikor kihajt, kissé ráncos – ilyenkor színét ritkás, bársonyos szőrzet borítja, de ez idővel lekopik. </w:t>
      </w:r>
      <w:proofErr w:type="spellStart"/>
      <w:r w:rsidRPr="0070224F">
        <w:rPr>
          <w:color w:val="000000" w:themeColor="text1"/>
        </w:rPr>
        <w:t>Fonákán</w:t>
      </w:r>
      <w:proofErr w:type="spellEnd"/>
      <w:r w:rsidRPr="0070224F">
        <w:rPr>
          <w:color w:val="000000" w:themeColor="text1"/>
        </w:rPr>
        <w:t xml:space="preserve"> az érzugokban fehér szőrpamacsok nőnek. 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2–5 (legfeljebb 6, rendszerint 3) virágból álló bogernyő virágzata a levelek hónaljából nő. A virágzat szára hat-nyolc centiméter hosszú, sárgászöld. A kellemes illatú virágok a többi </w:t>
      </w:r>
      <w:hyperlink r:id="rId15" w:tooltip="Hárs (növénynemzetség)" w:history="1">
        <w:r w:rsidRPr="0070224F">
          <w:rPr>
            <w:rStyle w:val="Hiperhivatkozs"/>
            <w:color w:val="000000" w:themeColor="text1"/>
            <w:u w:val="none"/>
          </w:rPr>
          <w:t>hárshoz</w:t>
        </w:r>
      </w:hyperlink>
      <w:r w:rsidRPr="0070224F">
        <w:rPr>
          <w:color w:val="000000" w:themeColor="text1"/>
        </w:rPr>
        <w:t xml:space="preserve"> hasonlóan hosszúkás, ép szélű fellevélhez csatlakozó bogernyőben nyílnak. A zöldes árnyalatú csésze- és a sárgás sziromlevelek is kissé kanalasak </w:t>
      </w:r>
      <w:proofErr w:type="gramStart"/>
      <w:r w:rsidRPr="0070224F">
        <w:rPr>
          <w:color w:val="000000" w:themeColor="text1"/>
        </w:rPr>
        <w:t>A</w:t>
      </w:r>
      <w:proofErr w:type="gramEnd"/>
      <w:r w:rsidRPr="0070224F">
        <w:rPr>
          <w:color w:val="000000" w:themeColor="text1"/>
        </w:rPr>
        <w:t xml:space="preserve"> virágok öttagúak: öt-öt csésze- és sziromlevéllel. Számos, egyenes porzója túlnyúlik a takaróleveleken, egyenes bibeszála a porzóknál kissé rövidebb. Portokja világossárga, magháza felső állású, szőrös. A bibe is ötágú. 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Gömb alakú makkja bordás, a bibeszál maradványaként kis, hegyes szárban végződik. Az érett termések a virágszárhoz nőtt, repítő murvalevéllel együtt, jellegzetesen pörögve esnek le, és a szél messzire elhordhatja őket. </w:t>
      </w:r>
    </w:p>
    <w:p w:rsidR="00957589" w:rsidRPr="0070224F" w:rsidRDefault="00957589" w:rsidP="00957589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Életmódja</w:t>
      </w:r>
      <w:r w:rsidR="00AA3A14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A párásabb, hűvösebb klímát kedveli, ennek megfelelően erdeinkben főleg a hűvösebb, északi oldalakon és a szurdokvölgyekben nő. Leveleinek mérete jelentősen függ a termőhely vízellátásától és a hajtás jellegétől: olyannyira, hogy egy üde talajon élő </w:t>
      </w:r>
      <w:hyperlink r:id="rId16" w:tooltip="Kislevelű hárs" w:history="1">
        <w:r w:rsidRPr="0070224F">
          <w:rPr>
            <w:rStyle w:val="Hiperhivatkozs"/>
            <w:color w:val="000000" w:themeColor="text1"/>
            <w:u w:val="none"/>
          </w:rPr>
          <w:t>kislevelű hárs</w:t>
        </w:r>
      </w:hyperlink>
      <w:r w:rsidRPr="0070224F">
        <w:rPr>
          <w:color w:val="000000" w:themeColor="text1"/>
        </w:rPr>
        <w:t xml:space="preserve"> tősarjain a levelek akár nagyobbak is lehetnek a szárazabb körülmények között élő nagylevelű hárs lombkoronájának szélén növő napfényleveleknél. </w:t>
      </w:r>
    </w:p>
    <w:p w:rsidR="00957589" w:rsidRPr="0070224F" w:rsidRDefault="00957589" w:rsidP="00957589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Az egyik legkorábban virágzó hárs; virágai június elején nyílnak: a középsők hamarább, a szélsők később. </w:t>
      </w:r>
    </w:p>
    <w:p w:rsidR="00957589" w:rsidRPr="0070224F" w:rsidRDefault="00957589" w:rsidP="00957589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Felhasználása</w:t>
      </w:r>
      <w:r w:rsidR="00AA3A14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57589" w:rsidRPr="0070224F" w:rsidRDefault="00957589" w:rsidP="009575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Lásd a </w:t>
      </w:r>
      <w:hyperlink r:id="rId17" w:tooltip="Kislevelű hárs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kislevelű hársnál</w:t>
        </w:r>
      </w:hyperlink>
      <w:r w:rsidR="00C630AA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630AA" w:rsidRPr="0070224F" w:rsidRDefault="00C630AA" w:rsidP="0095758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Kislevelű hárs:</w:t>
      </w:r>
    </w:p>
    <w:p w:rsidR="008B4B7B" w:rsidRPr="0070224F" w:rsidRDefault="008B4B7B" w:rsidP="008B4B7B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Élelmezés</w:t>
      </w:r>
      <w:r w:rsidR="00FF2DC0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B4B7B" w:rsidRPr="0070224F" w:rsidRDefault="008B4B7B" w:rsidP="008B4B7B">
      <w:pPr>
        <w:pStyle w:val="NormlWeb"/>
        <w:rPr>
          <w:color w:val="000000" w:themeColor="text1"/>
        </w:rPr>
      </w:pPr>
      <w:r w:rsidRPr="0070224F">
        <w:rPr>
          <w:color w:val="000000" w:themeColor="text1"/>
        </w:rPr>
        <w:t xml:space="preserve">Virágzatát a méhek igen kedvelik; a nagylevelű hárssal együtt fontos mézelő növény. Leginkább június közepe táján, a teljes virágzás idején gyűjthető: a méhek is ilyenkor készítik a legfinomabb hársmézet. Forrázatát, a hársfateát élvezeti célra is isszák </w:t>
      </w:r>
    </w:p>
    <w:p w:rsidR="008B4B7B" w:rsidRPr="0070224F" w:rsidRDefault="008B4B7B" w:rsidP="008B4B7B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bscript"/>
        </w:rPr>
      </w:pPr>
      <w:r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Gyógyászat</w:t>
      </w:r>
      <w:r w:rsidR="00C64180" w:rsidRPr="0070224F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Drog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kislevelű hárs </w:t>
      </w:r>
      <w:hyperlink r:id="rId18" w:tooltip="Drog (gyógyszergyártás)" w:history="1">
        <w:r w:rsidRPr="0070224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drogja</w:t>
        </w:r>
      </w:hyperlink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virágzat, más hársfajok (nagylevelű hárs, európai hárs; az ezüsthárs légutakat ingerlő hatása miatt kerülendő) virágzatával együtt több gyógyszerkönyvben hivatalos </w:t>
      </w:r>
      <w:proofErr w:type="spellStart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Tiliae</w:t>
      </w:r>
      <w:proofErr w:type="spellEnd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2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flos</w:t>
      </w:r>
      <w:proofErr w:type="spellEnd"/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néven.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Tartalmi anyagai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illóolaj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 formája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felhasználják forrázat („tea”, 1,5 gramm aprított drog 150 gramm vízzel készült for</w:t>
      </w:r>
      <w:r w:rsidR="00C630AA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rázata), alkoholos kivonat (1:1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drog:</w:t>
      </w:r>
      <w:r w:rsidR="00FF2DC0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kivonószer arányban 25V/V% alkohollal készül), tinktúra (1:5 drog:</w:t>
      </w:r>
      <w:r w:rsidR="00C630AA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kivonószer arányban készül 45V/</w:t>
      </w:r>
      <w:r w:rsidR="00C630AA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V%</w:t>
      </w:r>
      <w:r w:rsidR="00C630AA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alkohollal) formájában szájon át.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Adagolás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forrázat: napi 2–4 a</w:t>
      </w:r>
      <w:r w:rsidR="00FF2DC0"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dag; kivonat: napi 1–2-szer 2 ml; tinktúra: napi 1–2-szer 1 ml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Hatása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a hársfavirágzatnak nincs bizonyított gyógyhatása.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Javallat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a népgyógyászatban meghűléses tünetek, főleg köhögés, valamint enyhe tünetekkel járó stressz oldására használják. A kezelést a tünetek jelentkezésekor kell megkezdeni, ha a tünetek súlyosbodnak, vagy nem enyhülnek, orvoshoz kell fordulni.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Ellenjavallat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a hársfavirágzattal szembeni túlérzékenység (pl. allergia) esetén nem alkalmazható. Az alkoholos kivonatok adása 4 éven aluli gyermekeknek nem javasolt.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Kölcsönhatás más gyógyszerekkel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nem ismert.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Hatása a termékenységre, terhességre és tejelválasztásra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nincsenek biztonságossággal kapcsolatos adatok, ezért terhesség és szoptatás idején adagolása nem javallott.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Hatása gépkocsivezetésre és veszélyes üzem kezelésére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nem végeztek tanulmányokat.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Mellékhatások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nincs ismert mellékhatása. Népi tapasztalatok alapján fokozza a légúti nyák termelését, köptető hatású lehet. Nyálkás jellege miatt enyhén ingerli a gyomor nyálkahártyát.</w:t>
      </w:r>
    </w:p>
    <w:p w:rsidR="008B4B7B" w:rsidRPr="0070224F" w:rsidRDefault="008B4B7B" w:rsidP="008B4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Túladagolás</w:t>
      </w:r>
      <w:r w:rsidRPr="0070224F">
        <w:rPr>
          <w:rFonts w:ascii="Times New Roman" w:hAnsi="Times New Roman" w:cs="Times New Roman"/>
          <w:color w:val="000000" w:themeColor="text1"/>
          <w:sz w:val="24"/>
          <w:szCs w:val="24"/>
        </w:rPr>
        <w:t>: egyetlen túladagolásos eset sem ismert.</w:t>
      </w:r>
    </w:p>
    <w:p w:rsidR="008B4B7B" w:rsidRPr="0070224F" w:rsidRDefault="008B4B7B" w:rsidP="009575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4B7B" w:rsidRPr="0070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02B3"/>
    <w:multiLevelType w:val="multilevel"/>
    <w:tmpl w:val="679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B089E"/>
    <w:multiLevelType w:val="multilevel"/>
    <w:tmpl w:val="96C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89"/>
    <w:rsid w:val="00272A3B"/>
    <w:rsid w:val="003004B1"/>
    <w:rsid w:val="003357BE"/>
    <w:rsid w:val="003E573E"/>
    <w:rsid w:val="003E66E0"/>
    <w:rsid w:val="005F0813"/>
    <w:rsid w:val="00676276"/>
    <w:rsid w:val="0070224F"/>
    <w:rsid w:val="008B4B7B"/>
    <w:rsid w:val="008F29A6"/>
    <w:rsid w:val="00957589"/>
    <w:rsid w:val="009F2198"/>
    <w:rsid w:val="00A518A7"/>
    <w:rsid w:val="00AA3A14"/>
    <w:rsid w:val="00BC72E3"/>
    <w:rsid w:val="00C3170D"/>
    <w:rsid w:val="00C630AA"/>
    <w:rsid w:val="00C64180"/>
    <w:rsid w:val="00C9036E"/>
    <w:rsid w:val="00C95429"/>
    <w:rsid w:val="00CC605C"/>
    <w:rsid w:val="00CC7C2D"/>
    <w:rsid w:val="00CE6E3A"/>
    <w:rsid w:val="00D3774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24E4-93C5-48E2-BF11-23B9711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5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75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5758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957589"/>
  </w:style>
  <w:style w:type="paragraph" w:styleId="NormlWeb">
    <w:name w:val="Normal (Web)"/>
    <w:basedOn w:val="Norml"/>
    <w:uiPriority w:val="99"/>
    <w:semiHidden/>
    <w:unhideWhenUsed/>
    <w:rsid w:val="009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4B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%C3%96tv%C3%B6sk%C3%B3nyi_h%C3%A1rs" TargetMode="External"/><Relationship Id="rId13" Type="http://schemas.openxmlformats.org/officeDocument/2006/relationships/hyperlink" Target="https://hu.wikipedia.org/wiki/Sziklai_sztyepperd%C5%91" TargetMode="External"/><Relationship Id="rId18" Type="http://schemas.openxmlformats.org/officeDocument/2006/relationships/hyperlink" Target="https://hu.wikipedia.org/wiki/Drog_(gy%C3%B3gyszergy%C3%A1rt%C3%A1s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%C3%A1rp%C3%A1t-medence" TargetMode="External"/><Relationship Id="rId12" Type="http://schemas.openxmlformats.org/officeDocument/2006/relationships/hyperlink" Target="https://hu.wikipedia.org/wiki/Magas_k%C5%91ris" TargetMode="External"/><Relationship Id="rId17" Type="http://schemas.openxmlformats.org/officeDocument/2006/relationships/hyperlink" Target="https://hu.wikipedia.org/wiki/Kislevel%C5%B1_h%C3%A1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islevel%C5%B1_h%C3%A1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H%C3%A1rs_(n%C3%B6v%C3%A9nynemzets%C3%A9g)" TargetMode="External"/><Relationship Id="rId11" Type="http://schemas.openxmlformats.org/officeDocument/2006/relationships/hyperlink" Target="https://hu.wikipedia.org/w/index.php?title=%C3%81rt%C3%A9ri_ligeterd%C5%91&amp;action=edit&amp;redlink=1" TargetMode="External"/><Relationship Id="rId5" Type="http://schemas.openxmlformats.org/officeDocument/2006/relationships/hyperlink" Target="https://hu.wikipedia.org/wiki/M%C3%A1lyvaf%C3%A9l%C3%A9k" TargetMode="External"/><Relationship Id="rId15" Type="http://schemas.openxmlformats.org/officeDocument/2006/relationships/hyperlink" Target="https://hu.wikipedia.org/wiki/H%C3%A1rs_(n%C3%B6v%C3%A9nynemzets%C3%A9g)" TargetMode="External"/><Relationship Id="rId10" Type="http://schemas.openxmlformats.org/officeDocument/2006/relationships/hyperlink" Target="https://hu.wikipedia.org/wiki/Gyerty%C3%A1nos-t%C3%B6lgy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agylevel%C5%B1_h%C3%A1rs" TargetMode="External"/><Relationship Id="rId14" Type="http://schemas.openxmlformats.org/officeDocument/2006/relationships/hyperlink" Target="https://hu.wikipedia.org/wiki/H%C3%A1rsas_t%C3%B6rmel%C3%A9klejt%C5%91-erd%C5%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2021-12-19T10:13:00Z</dcterms:created>
  <dcterms:modified xsi:type="dcterms:W3CDTF">2022-05-03T06:18:00Z</dcterms:modified>
</cp:coreProperties>
</file>